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9" w:rsidRDefault="00142569">
      <w:pPr>
        <w:jc w:val="right"/>
        <w:rPr>
          <w:sz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3"/>
        <w:gridCol w:w="8"/>
        <w:gridCol w:w="913"/>
        <w:gridCol w:w="1276"/>
        <w:gridCol w:w="2126"/>
        <w:gridCol w:w="123"/>
        <w:gridCol w:w="19"/>
        <w:gridCol w:w="141"/>
        <w:gridCol w:w="19"/>
        <w:gridCol w:w="974"/>
        <w:gridCol w:w="425"/>
        <w:gridCol w:w="567"/>
        <w:gridCol w:w="407"/>
        <w:gridCol w:w="160"/>
        <w:gridCol w:w="2693"/>
      </w:tblGrid>
      <w:tr w:rsidR="00142569" w:rsidRPr="00894208" w:rsidTr="000E0C22">
        <w:trPr>
          <w:cantSplit/>
          <w:trHeight w:hRule="exact" w:val="400"/>
        </w:trPr>
        <w:tc>
          <w:tcPr>
            <w:tcW w:w="284" w:type="dxa"/>
          </w:tcPr>
          <w:p w:rsidR="00142569" w:rsidRDefault="00142569" w:rsidP="00E1233F">
            <w:pPr>
              <w:rPr>
                <w:rStyle w:val="Tabelle"/>
                <w:b/>
              </w:rPr>
            </w:pPr>
          </w:p>
        </w:tc>
        <w:tc>
          <w:tcPr>
            <w:tcW w:w="6237" w:type="dxa"/>
            <w:gridSpan w:val="11"/>
          </w:tcPr>
          <w:p w:rsidR="00142569" w:rsidRPr="00894208" w:rsidRDefault="00142569" w:rsidP="00E1233F">
            <w:pPr>
              <w:rPr>
                <w:rStyle w:val="Tabelle"/>
                <w:b/>
                <w:sz w:val="32"/>
                <w:szCs w:val="32"/>
              </w:rPr>
            </w:pPr>
            <w:r w:rsidRPr="00894208">
              <w:rPr>
                <w:rStyle w:val="Tabelle"/>
                <w:b/>
                <w:sz w:val="32"/>
                <w:szCs w:val="32"/>
              </w:rPr>
              <w:t>Konsolidierungsnachweis KEF-RP</w:t>
            </w:r>
          </w:p>
        </w:tc>
        <w:tc>
          <w:tcPr>
            <w:tcW w:w="3827" w:type="dxa"/>
            <w:gridSpan w:val="4"/>
          </w:tcPr>
          <w:p w:rsidR="00142569" w:rsidRPr="00894208" w:rsidRDefault="00142569" w:rsidP="00B30329">
            <w:pPr>
              <w:jc w:val="right"/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129"/>
        </w:trPr>
        <w:tc>
          <w:tcPr>
            <w:tcW w:w="284" w:type="dxa"/>
          </w:tcPr>
          <w:p w:rsidR="00142569" w:rsidRPr="00894208" w:rsidRDefault="00142569">
            <w:pPr>
              <w:rPr>
                <w:rStyle w:val="Tabelle"/>
                <w:b/>
              </w:rPr>
            </w:pPr>
          </w:p>
        </w:tc>
        <w:tc>
          <w:tcPr>
            <w:tcW w:w="10064" w:type="dxa"/>
            <w:gridSpan w:val="15"/>
          </w:tcPr>
          <w:p w:rsidR="00142569" w:rsidRPr="00894208" w:rsidRDefault="00142569" w:rsidP="00EE304B">
            <w:pPr>
              <w:rPr>
                <w:rStyle w:val="Tabelle"/>
                <w:b/>
              </w:rPr>
            </w:pPr>
          </w:p>
        </w:tc>
      </w:tr>
      <w:tr w:rsidR="00142569" w:rsidRPr="00894208" w:rsidTr="000E0C22">
        <w:trPr>
          <w:cantSplit/>
          <w:trHeight w:val="1932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Aufsichts- und Dienstleistungsdirektion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Willy-Brandt-Platz 3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54290 Trier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569" w:rsidRPr="00894208" w:rsidRDefault="00142569" w:rsidP="00830801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Mayen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, </w:t>
            </w: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830801">
              <w:rPr>
                <w:rStyle w:val="Tabelle"/>
                <w:sz w:val="18"/>
              </w:rPr>
              <w:t>16</w:t>
            </w:r>
            <w:r w:rsidR="00B0232E">
              <w:rPr>
                <w:rStyle w:val="Tabelle"/>
                <w:sz w:val="18"/>
              </w:rPr>
              <w:t>.1</w:t>
            </w:r>
            <w:r w:rsidR="00830801">
              <w:rPr>
                <w:rStyle w:val="Tabelle"/>
                <w:sz w:val="18"/>
              </w:rPr>
              <w:t>2</w:t>
            </w:r>
            <w:r w:rsidR="00B0232E">
              <w:rPr>
                <w:rStyle w:val="Tabelle"/>
                <w:sz w:val="18"/>
              </w:rPr>
              <w:t>.20</w:t>
            </w:r>
            <w:r w:rsidR="00830801">
              <w:rPr>
                <w:rStyle w:val="Tabelle"/>
                <w:sz w:val="18"/>
              </w:rPr>
              <w:t>20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4262F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Bewilligungsbehörde 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Ort, Datum</w:t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10348" w:type="dxa"/>
            <w:gridSpan w:val="16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1076"/>
        </w:trPr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b/>
              </w:rPr>
              <w:t>Vollzug des „Kommunalen Entschuldungsfonds Rheinland-Pfalz (KEF-RP)“;</w:t>
            </w:r>
          </w:p>
          <w:p w:rsidR="00652719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  <w:u w:val="single"/>
              </w:rPr>
            </w:pPr>
            <w:r w:rsidRPr="00894208">
              <w:rPr>
                <w:b/>
              </w:rPr>
              <w:t xml:space="preserve">Nachweisverfahren für das Haushaltsjahr 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b/>
                <w:sz w:val="24"/>
                <w:u w:val="single"/>
              </w:rPr>
              <w:instrText xml:space="preserve"> FORMTEXT </w:instrText>
            </w:r>
            <w:r w:rsidRPr="00894208">
              <w:rPr>
                <w:rStyle w:val="Tabelle"/>
                <w:b/>
                <w:sz w:val="24"/>
                <w:u w:val="single"/>
              </w:rPr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separate"/>
            </w:r>
            <w:r>
              <w:rPr>
                <w:rStyle w:val="Tabelle"/>
                <w:b/>
                <w:sz w:val="24"/>
                <w:u w:val="single"/>
              </w:rPr>
              <w:t>201</w:t>
            </w:r>
            <w:r w:rsidR="00830801">
              <w:rPr>
                <w:rStyle w:val="Tabelle"/>
                <w:b/>
                <w:sz w:val="24"/>
                <w:u w:val="single"/>
              </w:rPr>
              <w:t>9</w:t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</w:rPr>
            </w:pPr>
            <w:r w:rsidRPr="00894208">
              <w:rPr>
                <w:rStyle w:val="Tabelle"/>
                <w:b/>
                <w:sz w:val="24"/>
                <w:u w:val="single"/>
              </w:rPr>
              <w:fldChar w:fldCharType="end"/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rStyle w:val="Tabelle"/>
                <w:b/>
                <w:sz w:val="24"/>
              </w:rPr>
              <w:t>gem. § 5 des Konsolidierungsvertrages</w:t>
            </w:r>
          </w:p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69" w:rsidRPr="00894208" w:rsidRDefault="00142569" w:rsidP="007965B1">
            <w:pPr>
              <w:rPr>
                <w:rStyle w:val="Tabelle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  <w:r w:rsidRPr="00894208">
              <w:rPr>
                <w:rStyle w:val="Tabelle"/>
                <w:b/>
                <w:sz w:val="14"/>
              </w:rPr>
              <w:t xml:space="preserve">► Zutreffendes bitte ankreuzen </w:t>
            </w:r>
            <w:bookmarkStart w:id="0" w:name="Kontrollkästchen23"/>
            <w:r w:rsidRPr="00894208">
              <w:rPr>
                <w:rStyle w:val="Tabelle"/>
                <w:b/>
                <w:sz w:val="14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4208">
              <w:rPr>
                <w:rStyle w:val="Tabelle"/>
                <w:b/>
                <w:sz w:val="14"/>
              </w:rPr>
              <w:instrText xml:space="preserve"> FORMCHECKBOX </w:instrText>
            </w:r>
            <w:r w:rsidR="00134399">
              <w:rPr>
                <w:rStyle w:val="Tabelle"/>
                <w:b/>
                <w:sz w:val="14"/>
              </w:rPr>
            </w:r>
            <w:r w:rsidR="00134399">
              <w:rPr>
                <w:rStyle w:val="Tabelle"/>
                <w:b/>
                <w:sz w:val="14"/>
              </w:rPr>
              <w:fldChar w:fldCharType="separate"/>
            </w:r>
            <w:r w:rsidRPr="00894208">
              <w:rPr>
                <w:rStyle w:val="Tabelle"/>
                <w:b/>
                <w:sz w:val="14"/>
              </w:rPr>
              <w:fldChar w:fldCharType="end"/>
            </w:r>
            <w:bookmarkEnd w:id="0"/>
            <w:r w:rsidRPr="00894208">
              <w:rPr>
                <w:rStyle w:val="Tabelle"/>
                <w:b/>
                <w:sz w:val="14"/>
              </w:rPr>
              <w:t xml:space="preserve"> oder ausfüllen◄</w:t>
            </w: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43" w:type="dxa"/>
            <w:gridSpan w:val="1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1.</w:t>
            </w:r>
          </w:p>
        </w:tc>
        <w:tc>
          <w:tcPr>
            <w:tcW w:w="9843" w:type="dxa"/>
            <w:gridSpan w:val="1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Angaben zum Zuweisungsempfänger</w:t>
            </w:r>
          </w:p>
        </w:tc>
      </w:tr>
      <w:tr w:rsidR="00142569" w:rsidRPr="00894208" w:rsidTr="000E0C22">
        <w:trPr>
          <w:cantSplit/>
          <w:trHeight w:hRule="exact" w:val="56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1" w:name="Kontrollkästchen24"/>
        <w:tc>
          <w:tcPr>
            <w:tcW w:w="9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42569" w:rsidRPr="00894208" w:rsidRDefault="0014256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</w:rPr>
            </w:r>
            <w:r w:rsidR="00134399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1"/>
            <w:r w:rsidRPr="00894208">
              <w:rPr>
                <w:rStyle w:val="Tabelle"/>
                <w:sz w:val="18"/>
              </w:rPr>
              <w:t xml:space="preserve"> Stadt</w:t>
            </w:r>
          </w:p>
        </w:tc>
        <w:bookmarkStart w:id="2" w:name="Kontrollkästchen25"/>
        <w:tc>
          <w:tcPr>
            <w:tcW w:w="127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</w:rPr>
            </w:r>
            <w:r w:rsidR="00134399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2"/>
            <w:r w:rsidRPr="00894208">
              <w:rPr>
                <w:rStyle w:val="Tabelle"/>
                <w:sz w:val="18"/>
              </w:rPr>
              <w:t xml:space="preserve"> Landkreis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</w:p>
        </w:tc>
        <w:tc>
          <w:tcPr>
            <w:tcW w:w="5528" w:type="dxa"/>
            <w:gridSpan w:val="10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272"/>
              </w:tabs>
              <w:spacing w:before="100"/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 w:rsidP="000E1D15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Name 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3" w:name="Text3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Stadt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3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  <w:tcBorders>
              <w:top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Anschrift </w:t>
            </w:r>
            <w:r w:rsidRPr="00894208">
              <w:rPr>
                <w:rStyle w:val="Tabelle"/>
                <w:i/>
                <w:sz w:val="14"/>
              </w:rPr>
              <w:t>(Straße Hausnummer, PLZ, Ort)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4" w:name="Text4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Rathaus , Rosengasse 2, 56727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4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Auskunft erteilt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Telefonnummer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5" w:name="Text6"/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Frau Marzi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5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6" w:name="Text7"/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02651-88-2100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6"/>
          </w:p>
        </w:tc>
      </w:tr>
      <w:tr w:rsidR="00142569" w:rsidRPr="00894208" w:rsidTr="000E0C22">
        <w:trPr>
          <w:trHeight w:hRule="exact" w:val="113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61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46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Gemeindekennziffer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392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Datum des Vertrages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Beitritt zum</w:t>
            </w:r>
          </w:p>
        </w:tc>
      </w:tr>
      <w:tr w:rsidR="00142569" w:rsidRPr="00894208" w:rsidTr="000E0C22">
        <w:trPr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7" w:name="Text8"/>
        <w:tc>
          <w:tcPr>
            <w:tcW w:w="444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137068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End w:id="7"/>
        <w:tc>
          <w:tcPr>
            <w:tcW w:w="239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30801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830801">
              <w:rPr>
                <w:rStyle w:val="Tabelle"/>
                <w:sz w:val="18"/>
              </w:rPr>
              <w:t>25</w:t>
            </w:r>
            <w:r>
              <w:rPr>
                <w:rStyle w:val="Tabelle"/>
                <w:sz w:val="18"/>
              </w:rPr>
              <w:t>.</w:t>
            </w:r>
            <w:r w:rsidR="00830801">
              <w:rPr>
                <w:rStyle w:val="Tabelle"/>
                <w:sz w:val="18"/>
              </w:rPr>
              <w:t>11</w:t>
            </w:r>
            <w:r>
              <w:rPr>
                <w:rStyle w:val="Tabelle"/>
                <w:sz w:val="18"/>
              </w:rPr>
              <w:t>.20</w:t>
            </w:r>
            <w:r w:rsidR="00830801">
              <w:rPr>
                <w:rStyle w:val="Tabelle"/>
                <w:sz w:val="18"/>
              </w:rPr>
              <w:t>20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01.01.2012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trHeight w:hRule="exact" w:val="104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 w:rsidP="00CC4397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Liquiditätskreditbestand gem. § 2 Abs. 1 S. 1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Jahresleistung gem. § 2 Abs. 1 S. 2 Konsolidierungsvertrag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830801">
              <w:rPr>
                <w:rStyle w:val="Tabelle"/>
                <w:sz w:val="18"/>
              </w:rPr>
              <w:t>8.752.446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  <w:rPr>
                <w:rStyle w:val="Tabelle"/>
                <w:b/>
                <w:sz w:val="24"/>
                <w:szCs w:val="2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830801">
              <w:rPr>
                <w:rStyle w:val="Tabelle"/>
                <w:sz w:val="18"/>
              </w:rPr>
              <w:t>456.644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  <w:tr w:rsidR="00142569" w:rsidRPr="00894208" w:rsidTr="000E0C22">
        <w:trPr>
          <w:trHeight w:hRule="exact" w:val="57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51" w:type="dxa"/>
            <w:gridSpan w:val="14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3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Konsolidierungsbeitrag gem. § 2 Abs. 2 S. 2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Konsolidierungsergebnis (Mindest-Nettotilgung gem. § 2 Abs. 3 Konsolidierungsvertrag)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830801">
              <w:rPr>
                <w:rStyle w:val="Tabelle"/>
                <w:noProof/>
                <w:sz w:val="18"/>
              </w:rPr>
              <w:t>152.215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830801">
              <w:rPr>
                <w:rStyle w:val="Tabelle"/>
                <w:noProof/>
                <w:sz w:val="18"/>
              </w:rPr>
              <w:t>365.315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1845"/>
        <w:gridCol w:w="1843"/>
        <w:gridCol w:w="1984"/>
        <w:gridCol w:w="2152"/>
        <w:gridCol w:w="1956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5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 xml:space="preserve">Stand der Liquiditätskredite gemäß 3.1.1.1 des Leitfaden zum KEF-RP </w:t>
            </w:r>
            <w:r w:rsidRPr="003B623E">
              <w:rPr>
                <w:i/>
                <w:sz w:val="14"/>
                <w:szCs w:val="14"/>
              </w:rPr>
              <w:t>(das Muster 5 des Leitfaden zum KEF-RP ist beizufügen)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Zielgröße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Ist-Größe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Mindest-Nettotilgung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Tats. Tilgung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Nachweisvorjahr</w:t>
            </w:r>
          </w:p>
          <w:p w:rsidR="00142569" w:rsidRPr="003B623E" w:rsidRDefault="00142569" w:rsidP="0083080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201</w:t>
            </w:r>
            <w:r w:rsidR="00830801">
              <w:rPr>
                <w:rStyle w:val="Tabelle"/>
                <w:rFonts w:cs="Arial"/>
                <w:sz w:val="18"/>
                <w:szCs w:val="18"/>
              </w:rPr>
              <w:t>8</w:t>
            </w:r>
            <w:r>
              <w:rPr>
                <w:rStyle w:val="Tabelle"/>
                <w:rFonts w:cs="Arial"/>
                <w:sz w:val="18"/>
                <w:szCs w:val="18"/>
              </w:rPr>
              <w:t xml:space="preserve">  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sz w:val="18"/>
                <w:szCs w:val="18"/>
              </w:rPr>
              <w:t>6.195.238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sz w:val="18"/>
                <w:szCs w:val="18"/>
              </w:rPr>
              <w:t>40.205.404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sz w:val="18"/>
                <w:szCs w:val="18"/>
              </w:rPr>
              <w:t>365.315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noProof/>
                <w:sz w:val="18"/>
                <w:szCs w:val="18"/>
              </w:rPr>
              <w:t>622.077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B09CD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Nachweisjahr</w:t>
            </w:r>
          </w:p>
          <w:p w:rsidR="00142569" w:rsidRPr="003B623E" w:rsidRDefault="00142569" w:rsidP="0083080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201</w:t>
            </w:r>
            <w:r w:rsidR="00830801">
              <w:rPr>
                <w:rStyle w:val="Tabelle"/>
                <w:rFonts w:cs="Arial"/>
                <w:noProof/>
                <w:sz w:val="18"/>
                <w:szCs w:val="18"/>
              </w:rPr>
              <w:t>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sz w:val="18"/>
                <w:szCs w:val="18"/>
              </w:rPr>
              <w:t>5.829.923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sz w:val="18"/>
                <w:szCs w:val="18"/>
              </w:rPr>
              <w:t>39.748.578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sz w:val="18"/>
                <w:szCs w:val="18"/>
              </w:rPr>
              <w:t>365.315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30801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30801">
              <w:rPr>
                <w:rStyle w:val="Tabelle"/>
                <w:noProof/>
                <w:sz w:val="18"/>
                <w:szCs w:val="18"/>
              </w:rPr>
              <w:t>456.826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519"/>
        <w:gridCol w:w="594"/>
        <w:gridCol w:w="709"/>
        <w:gridCol w:w="495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4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Dem Verwendungsnachweis sind folgende Unterlagen beigefügt: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nein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Bemerkungen</w:t>
            </w:r>
          </w:p>
        </w:tc>
      </w:tr>
      <w:tr w:rsidR="00142569" w:rsidRPr="00894208" w:rsidTr="003B623E">
        <w:trPr>
          <w:trHeight w:hRule="exact" w:val="569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Prüfbericht des RPA nach Ziffer 8.2 der ANBest-K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4F0D77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Muster 5 zum Leitfaden KEF-RP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47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sz w:val="14"/>
                <w:szCs w:val="14"/>
              </w:rPr>
            </w:pPr>
            <w:r w:rsidRPr="003B623E">
              <w:rPr>
                <w:rStyle w:val="Tabelle"/>
                <w:sz w:val="18"/>
                <w:szCs w:val="18"/>
              </w:rPr>
              <w:t>weitere Anlagen</w:t>
            </w:r>
            <w:r w:rsidRPr="003B623E">
              <w:rPr>
                <w:rStyle w:val="Tabelle"/>
                <w:sz w:val="14"/>
                <w:szCs w:val="14"/>
              </w:rPr>
              <w:t xml:space="preserve"> (z.B. Nachweis/ Begründung bei Nichterreichen der Mindest-Nettotilgung)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292EA3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  <w:rPr>
          <w:sz w:val="4"/>
          <w:szCs w:val="4"/>
        </w:rPr>
        <w:sectPr w:rsidR="00142569" w:rsidRPr="00894208" w:rsidSect="000A17F7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851" w:header="0" w:footer="290" w:gutter="0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709"/>
        <w:gridCol w:w="1701"/>
        <w:gridCol w:w="5089"/>
        <w:gridCol w:w="548"/>
        <w:gridCol w:w="548"/>
        <w:gridCol w:w="548"/>
        <w:gridCol w:w="1678"/>
        <w:gridCol w:w="1795"/>
        <w:gridCol w:w="1701"/>
      </w:tblGrid>
      <w:tr w:rsidR="00142569" w:rsidRPr="00894208" w:rsidTr="003B623E">
        <w:trPr>
          <w:trHeight w:hRule="exact" w:val="570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22AAC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142569" w:rsidRPr="003B623E" w:rsidRDefault="00142569" w:rsidP="002C1033">
            <w:pPr>
              <w:rPr>
                <w:i/>
                <w:sz w:val="14"/>
                <w:szCs w:val="14"/>
              </w:rPr>
            </w:pPr>
            <w:r w:rsidRPr="003B623E">
              <w:rPr>
                <w:b/>
                <w:sz w:val="18"/>
                <w:szCs w:val="18"/>
              </w:rPr>
              <w:t xml:space="preserve">Zahlenmäßiger Nachweis </w:t>
            </w:r>
            <w:r w:rsidRPr="003B623E">
              <w:rPr>
                <w:i/>
                <w:sz w:val="14"/>
                <w:szCs w:val="14"/>
              </w:rPr>
              <w:t>(sofern mehr als 20 Konsolidierungsmaßnahmen vertraglich festgehalten wurden, ist die Tabelle durch zusätzliche Zeilen zu ergänzen. Ggf. kann auch eine Tabelle nach diesem Muster als Anlage 1 dem Konsolidierungsnachweis beigefügt werden)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Lfd-Nr.</w:t>
            </w:r>
          </w:p>
        </w:tc>
        <w:tc>
          <w:tcPr>
            <w:tcW w:w="70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TFH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Buchungsstelle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(Produkt / Konto)</w:t>
            </w:r>
          </w:p>
        </w:tc>
        <w:tc>
          <w:tcPr>
            <w:tcW w:w="508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Kurzbezeichnung der Konsolidierungsmaßnahme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(gem. § 3 Abs. 1 Konsolidierungsvertrag)</w:t>
            </w: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Maßnahme</w:t>
            </w:r>
          </w:p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umgesetzt</w:t>
            </w:r>
          </w:p>
        </w:tc>
        <w:tc>
          <w:tcPr>
            <w:tcW w:w="3473" w:type="dxa"/>
            <w:gridSpan w:val="2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Nettokonsolidierungsbeitrag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Differenz Soll/Ist</w:t>
            </w:r>
          </w:p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mehr (+) / weniger (-)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ja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nein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teilw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Soll-Betrag (EUR)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IST-Betrag (EUR)</w:t>
            </w: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</w:t>
            </w:r>
          </w:p>
        </w:tc>
        <w:bookmarkStart w:id="8" w:name="Text10"/>
        <w:tc>
          <w:tcPr>
            <w:tcW w:w="70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6111100-60120000/ 69801300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Erhöhung der Grundsteuer B von 340 auf 360 v.H.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76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CC197D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CC197D">
              <w:rPr>
                <w:rStyle w:val="Tabelle"/>
                <w:rFonts w:cs="Arial"/>
                <w:sz w:val="18"/>
                <w:szCs w:val="18"/>
              </w:rPr>
              <w:t>152.847,68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514940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514940">
              <w:rPr>
                <w:rStyle w:val="Tabelle"/>
                <w:rFonts w:cs="Arial"/>
                <w:sz w:val="18"/>
                <w:szCs w:val="18"/>
              </w:rPr>
              <w:t>11.671,68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93C4E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</w:p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2711100-72920000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Wegfall des Entgelts für den pädagogischen Leiter der VHS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5461112-76210000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Betreuung der Parkscheinautomaten mit eigenem Personal an Stelle von Fremdpersonal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 xml:space="preserve">Bereitstellung städtischer Gebäude und Grundstücke für die Erzeugung von regenerativer Energie (je Objekt 318,18 €): </w:t>
            </w:r>
          </w:p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</w:p>
          <w:p w:rsidR="00142569" w:rsidRPr="003B623E" w:rsidRDefault="00142569" w:rsidP="002C1033">
            <w:pPr>
              <w:rPr>
                <w:sz w:val="16"/>
                <w:szCs w:val="16"/>
              </w:rPr>
            </w:pP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Hinter Burg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499,98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2111112-64120000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Burghalle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A86CCF" w:rsidRDefault="00142569" w:rsidP="00A86CC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A86CCF">
              <w:rPr>
                <w:rStyle w:val="Tabelle"/>
                <w:rFonts w:cs="Arial"/>
                <w:sz w:val="18"/>
                <w:szCs w:val="18"/>
              </w:rPr>
              <w:t>2111511-</w:t>
            </w:r>
          </w:p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A86CCF">
              <w:rPr>
                <w:rStyle w:val="Tabelle"/>
                <w:rFonts w:cs="Arial"/>
                <w:sz w:val="18"/>
                <w:szCs w:val="18"/>
              </w:rPr>
              <w:t>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2131111-64120000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St. Veit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Alzheim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3652600-64120000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3652700-64120000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3661500-64120000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Jugendhaus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2111400-64120000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4241100-64120000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Stadion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4241200-64120000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Tus-Platz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left w:val="nil"/>
              <w:bottom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2</w:t>
            </w:r>
            <w:r w:rsidR="00302186">
              <w:rPr>
                <w:rStyle w:val="Tabelle"/>
                <w:rFonts w:cs="Arial"/>
                <w:b/>
                <w:noProof/>
                <w:sz w:val="18"/>
                <w:szCs w:val="18"/>
              </w:rPr>
              <w:t>93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CC197D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CC197D">
              <w:rPr>
                <w:rStyle w:val="Tabelle"/>
                <w:rFonts w:cs="Arial"/>
                <w:b/>
                <w:sz w:val="18"/>
                <w:szCs w:val="18"/>
              </w:rPr>
              <w:t>166.966,66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CC197D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CC197D">
              <w:rPr>
                <w:rStyle w:val="Tabelle"/>
                <w:rFonts w:cs="Arial"/>
                <w:b/>
                <w:sz w:val="18"/>
                <w:szCs w:val="18"/>
              </w:rPr>
              <w:t>11.673,66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Realisierter Konsolidierungsbeitrag (IST-Betrag)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134399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134399">
              <w:rPr>
                <w:rStyle w:val="Tabelle"/>
                <w:rFonts w:cs="Arial"/>
                <w:noProof/>
                <w:sz w:val="18"/>
                <w:szCs w:val="18"/>
              </w:rPr>
              <w:t xml:space="preserve">166.967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(+)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Übertrag aus Vorjahr (Überschreitung (+) / Unterschreitung (-))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134399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134399">
              <w:rPr>
                <w:rStyle w:val="Tabelle"/>
                <w:rFonts w:cs="Arial"/>
                <w:sz w:val="18"/>
                <w:szCs w:val="18"/>
              </w:rPr>
              <w:t xml:space="preserve">34.685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anrechnungsfähiger Konsolidierungsbeitrag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134399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134399">
              <w:rPr>
                <w:rStyle w:val="Tabelle"/>
                <w:rFonts w:cs="Arial"/>
                <w:sz w:val="18"/>
                <w:szCs w:val="18"/>
              </w:rPr>
              <w:t xml:space="preserve">201.652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(-)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Jährlich geschuldeter Konsolidierungsbeitrag (kommunaler Drittelanteil gem. § 2 Abs. 2 Konsolidierungsvertrag)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CC197D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CC197D">
              <w:rPr>
                <w:rStyle w:val="Tabelle"/>
                <w:rFonts w:cs="Arial"/>
                <w:noProof/>
                <w:sz w:val="18"/>
                <w:szCs w:val="18"/>
              </w:rPr>
              <w:t>152.215</w:t>
            </w:r>
            <w:r w:rsidR="00134399">
              <w:rPr>
                <w:rStyle w:val="Tabelle"/>
                <w:rFonts w:cs="Arial"/>
                <w:noProof/>
                <w:sz w:val="18"/>
                <w:szCs w:val="18"/>
              </w:rPr>
              <w:t xml:space="preserve">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Überschreitung (+) / Unterschreitung (-)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134399">
            <w:pPr>
              <w:jc w:val="right"/>
              <w:rPr>
                <w:b/>
                <w:sz w:val="20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134399">
              <w:rPr>
                <w:rStyle w:val="Tabelle"/>
                <w:rFonts w:cs="Arial"/>
                <w:b/>
                <w:sz w:val="18"/>
                <w:szCs w:val="18"/>
              </w:rPr>
              <w:t xml:space="preserve">49.437 </w:t>
            </w:r>
            <w:bookmarkStart w:id="9" w:name="_GoBack"/>
            <w:bookmarkEnd w:id="9"/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</w:tbl>
    <w:p w:rsidR="00142569" w:rsidRDefault="00142569" w:rsidP="002716BA">
      <w:pPr>
        <w:ind w:left="-142"/>
        <w:rPr>
          <w:sz w:val="18"/>
          <w:szCs w:val="18"/>
        </w:rPr>
      </w:pPr>
    </w:p>
    <w:p w:rsidR="00142569" w:rsidRDefault="00142569" w:rsidP="002716BA">
      <w:pPr>
        <w:ind w:left="-142"/>
        <w:rPr>
          <w:sz w:val="18"/>
          <w:szCs w:val="18"/>
        </w:rPr>
      </w:pPr>
    </w:p>
    <w:p w:rsidR="00142569" w:rsidRPr="00894208" w:rsidRDefault="00142569" w:rsidP="002716BA">
      <w:pPr>
        <w:ind w:left="-142"/>
        <w:rPr>
          <w:sz w:val="18"/>
          <w:szCs w:val="18"/>
        </w:rPr>
        <w:sectPr w:rsidR="00142569" w:rsidRPr="00894208" w:rsidSect="00F73414">
          <w:pgSz w:w="16840" w:h="11907" w:orient="landscape" w:code="9"/>
          <w:pgMar w:top="851" w:right="851" w:bottom="851" w:left="1134" w:header="0" w:footer="208" w:gutter="0"/>
          <w:cols w:space="720"/>
          <w:titlePg/>
          <w:docGrid w:linePitch="299"/>
        </w:sect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830"/>
        <w:gridCol w:w="1060"/>
        <w:gridCol w:w="782"/>
        <w:gridCol w:w="410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Bestätigung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526A35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Es wird bestätigt, dass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allgemeinen Nebenbestimmungen des Bewilligungsbescheids auf Gewährung von Leistungen aus dem Kommunalen Entschuldungsfonds (KEF-RP) beachtet wurden,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Angaben unter 4. den vom Stadtrat/Kreistag festgestellten Jahresabschlüssen (§ 114 GemO) entsprechen; soweit bei Erstellung dieses Konsolidierungsnachweises nur „vorläufige“ Jahresabschlüsse vorlagen, wird die Übereinstimmung der Angaben mit den festgestellten Jahresabschlüssen unmittelbar nach Beschlussfassung durch den Stadtrat/Kreistag unaufgefordert in einem gesonderten Schreiben bestätigt,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geschuldete Konsolidierungsbeitrag, unter Berücksichtigung evtl. Ausweichreaktionen, Maßnahmekosten u.ä., wie dargestellt erbracht wurde und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dass im Falle der Inanspruchnahme der Ausnahmebestimmung aus § 2 Abs. 3 Satz 2 Konsolidierungsvertrag, zum einen die Unmöglichkeit der Realisierung des regelmäßigen Netto-Tilgungsziels vorlag und zum anderen eine Rückführung des Liquiditätskreditbestands bzw. eine Verminderung der Neuaufnahme von Liquiditätskrediten zumindest im möglichen Umfang vorgenommen wurde (vgl. hierzu 6.2.01 „Häufig gestellte Fragen zum KEF-RP“).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18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26A35"/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CC197D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Mayen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CC197D">
              <w:rPr>
                <w:rStyle w:val="Tabelle"/>
                <w:rFonts w:cs="Arial"/>
                <w:sz w:val="18"/>
                <w:szCs w:val="18"/>
              </w:rPr>
              <w:t>16.12.2020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26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178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/>
        </w:tc>
        <w:tc>
          <w:tcPr>
            <w:tcW w:w="4890" w:type="dxa"/>
            <w:gridSpan w:val="2"/>
            <w:vAlign w:val="center"/>
          </w:tcPr>
          <w:p w:rsidR="00142569" w:rsidRPr="00894208" w:rsidRDefault="002A03E2" w:rsidP="00526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-15875</wp:posOffset>
                      </wp:positionV>
                      <wp:extent cx="1033145" cy="1017270"/>
                      <wp:effectExtent l="5715" t="7620" r="8890" b="1333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1017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37F6D" id="Ellipse 2" o:spid="_x0000_s1026" style="position:absolute;margin-left:94.5pt;margin-top:-1.25pt;width:81.3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" filled="f" strokeweight=".5pt"/>
                  </w:pict>
                </mc:Fallback>
              </mc:AlternateConten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Unterschrift der/des Behördenleiterin/-leiters</w:t>
            </w:r>
          </w:p>
        </w:tc>
        <w:tc>
          <w:tcPr>
            <w:tcW w:w="1842" w:type="dxa"/>
            <w:gridSpan w:val="2"/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Dienstsiegel</w:t>
            </w:r>
          </w:p>
        </w:tc>
      </w:tr>
    </w:tbl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>
      <w:pPr>
        <w:rPr>
          <w:sz w:val="18"/>
          <w:szCs w:val="18"/>
        </w:r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428"/>
        <w:gridCol w:w="3118"/>
        <w:gridCol w:w="1108"/>
        <w:gridCol w:w="236"/>
        <w:gridCol w:w="499"/>
        <w:gridCol w:w="4391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Dieser Abschnitt ist nur durch die Bewilligungsbehörde auszufüllen!!!</w:t>
            </w:r>
          </w:p>
        </w:tc>
      </w:tr>
      <w:tr w:rsidR="00142569" w:rsidRPr="00894208" w:rsidTr="003B623E">
        <w:trPr>
          <w:trHeight w:hRule="exact" w:val="135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Prüfung des Verwendungsnachweises durch die Bewilligungsbehörde</w:t>
            </w:r>
          </w:p>
        </w:tc>
      </w:tr>
      <w:tr w:rsidR="00142569" w:rsidRPr="00894208" w:rsidTr="003B623E">
        <w:trPr>
          <w:trHeight w:hRule="exact" w:val="71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Verwendungsnachweis wurde gemäß dem Leitfaden zum Kommunalen Entschuldungsfonds geprüft. Es ergaben sich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keine Beanstandungen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 aus der Anlage ersichtlichen Beanstandungen</w:t>
            </w:r>
          </w:p>
        </w:tc>
      </w:tr>
      <w:tr w:rsidR="00142569" w:rsidRPr="00894208" w:rsidTr="003B623E">
        <w:trPr>
          <w:trHeight w:hRule="exact" w:val="52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Aufgrund des Ergebnisses der Prüfung ist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nichts weiteres veranlasst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134399">
              <w:rPr>
                <w:rStyle w:val="Tabelle"/>
                <w:sz w:val="18"/>
                <w:szCs w:val="18"/>
              </w:rPr>
            </w:r>
            <w:r w:rsidR="00134399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folgendes veranlasst</w:t>
            </w:r>
          </w:p>
        </w:tc>
      </w:tr>
      <w:tr w:rsidR="00142569" w:rsidRPr="00894208" w:rsidTr="003B623E">
        <w:trPr>
          <w:trHeight w:hRule="exact" w:val="195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E2728F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140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7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  <w:r w:rsidRPr="003B623E">
              <w:rPr>
                <w:rStyle w:val="Tabelle"/>
                <w:rFonts w:cs="Arial"/>
                <w:sz w:val="14"/>
                <w:szCs w:val="14"/>
              </w:rPr>
              <w:t>Dienststelle</w:t>
            </w:r>
          </w:p>
        </w:tc>
      </w:tr>
      <w:tr w:rsidR="00142569" w:rsidRPr="00894208" w:rsidTr="003B623E">
        <w:trPr>
          <w:trHeight w:hRule="exact" w:val="128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204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81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5B19F1" w:rsidTr="003B623E">
        <w:trPr>
          <w:trHeight w:hRule="exact" w:val="45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Unterschrift</w:t>
            </w:r>
          </w:p>
        </w:tc>
      </w:tr>
    </w:tbl>
    <w:p w:rsidR="00142569" w:rsidRPr="003F707E" w:rsidRDefault="00142569" w:rsidP="00927D06">
      <w:pPr>
        <w:rPr>
          <w:sz w:val="18"/>
          <w:szCs w:val="18"/>
        </w:rPr>
      </w:pPr>
    </w:p>
    <w:sectPr w:rsidR="00142569" w:rsidRPr="003F707E" w:rsidSect="000A17F7">
      <w:pgSz w:w="11907" w:h="16840" w:code="9"/>
      <w:pgMar w:top="851" w:right="851" w:bottom="851" w:left="851" w:header="0" w:footer="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99" w:rsidRDefault="00134399">
      <w:r>
        <w:separator/>
      </w:r>
    </w:p>
  </w:endnote>
  <w:endnote w:type="continuationSeparator" w:id="0">
    <w:p w:rsidR="00134399" w:rsidRDefault="0013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99" w:rsidRDefault="0013439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-2028825</wp:posOffset>
              </wp:positionV>
              <wp:extent cx="182880" cy="1097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399" w:rsidRDefault="00134399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15pt;margin-top:-159.75pt;width:1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" o:allowincell="f" stroked="f">
              <v:textbox style="layout-flow:vertical;mso-layout-flow-alt:bottom-to-top" inset="0,0,0,0">
                <w:txbxContent>
                  <w:p w:rsidR="00134399" w:rsidRDefault="00134399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99" w:rsidRPr="00C75712" w:rsidRDefault="00134399">
    <w:pPr>
      <w:pStyle w:val="Fuzeile"/>
      <w:jc w:val="right"/>
      <w:rPr>
        <w:sz w:val="24"/>
        <w:szCs w:val="24"/>
      </w:rPr>
    </w:pPr>
    <w:r w:rsidRPr="00C75712">
      <w:rPr>
        <w:sz w:val="18"/>
        <w:szCs w:val="18"/>
      </w:rPr>
      <w:t xml:space="preserve">Seite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PAGE</w:instrText>
    </w:r>
    <w:r w:rsidRPr="00C75712">
      <w:rPr>
        <w:b/>
        <w:bCs/>
        <w:sz w:val="18"/>
        <w:szCs w:val="18"/>
      </w:rPr>
      <w:fldChar w:fldCharType="separate"/>
    </w:r>
    <w:r w:rsidR="007B0257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  <w:r w:rsidRPr="00C75712">
      <w:rPr>
        <w:sz w:val="18"/>
        <w:szCs w:val="18"/>
      </w:rPr>
      <w:t xml:space="preserve"> von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NUMPAGES</w:instrText>
    </w:r>
    <w:r w:rsidRPr="00C75712">
      <w:rPr>
        <w:b/>
        <w:bCs/>
        <w:sz w:val="18"/>
        <w:szCs w:val="18"/>
      </w:rPr>
      <w:fldChar w:fldCharType="separate"/>
    </w:r>
    <w:r w:rsidR="007B0257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</w:p>
  <w:p w:rsidR="00134399" w:rsidRDefault="001343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99" w:rsidRDefault="00134399">
      <w:r>
        <w:separator/>
      </w:r>
    </w:p>
  </w:footnote>
  <w:footnote w:type="continuationSeparator" w:id="0">
    <w:p w:rsidR="00134399" w:rsidRDefault="0013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6487"/>
    <w:multiLevelType w:val="hybridMultilevel"/>
    <w:tmpl w:val="BDF85F76"/>
    <w:lvl w:ilvl="0" w:tplc="81E222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9"/>
    <w:rsid w:val="0002301C"/>
    <w:rsid w:val="000336E5"/>
    <w:rsid w:val="000709D1"/>
    <w:rsid w:val="00073940"/>
    <w:rsid w:val="00077600"/>
    <w:rsid w:val="00080BC6"/>
    <w:rsid w:val="00082C42"/>
    <w:rsid w:val="00091A67"/>
    <w:rsid w:val="000A17F7"/>
    <w:rsid w:val="000D6270"/>
    <w:rsid w:val="000E0C22"/>
    <w:rsid w:val="000E1D15"/>
    <w:rsid w:val="000E4C6A"/>
    <w:rsid w:val="00111E4D"/>
    <w:rsid w:val="00114D49"/>
    <w:rsid w:val="00121E7F"/>
    <w:rsid w:val="001339E4"/>
    <w:rsid w:val="00134399"/>
    <w:rsid w:val="00142569"/>
    <w:rsid w:val="0016711B"/>
    <w:rsid w:val="001B68B3"/>
    <w:rsid w:val="001C282B"/>
    <w:rsid w:val="001D1790"/>
    <w:rsid w:val="001F4A1F"/>
    <w:rsid w:val="001F650C"/>
    <w:rsid w:val="002014EA"/>
    <w:rsid w:val="00257A1E"/>
    <w:rsid w:val="002716BA"/>
    <w:rsid w:val="00292772"/>
    <w:rsid w:val="00292EA3"/>
    <w:rsid w:val="002A03E2"/>
    <w:rsid w:val="002B61E0"/>
    <w:rsid w:val="002C1033"/>
    <w:rsid w:val="00302186"/>
    <w:rsid w:val="00322AAC"/>
    <w:rsid w:val="00346C3F"/>
    <w:rsid w:val="00374153"/>
    <w:rsid w:val="00387553"/>
    <w:rsid w:val="003B623E"/>
    <w:rsid w:val="003C3553"/>
    <w:rsid w:val="003E65D3"/>
    <w:rsid w:val="003E6B06"/>
    <w:rsid w:val="003F42E3"/>
    <w:rsid w:val="003F707E"/>
    <w:rsid w:val="00466E62"/>
    <w:rsid w:val="00487DF7"/>
    <w:rsid w:val="004C4069"/>
    <w:rsid w:val="004D2436"/>
    <w:rsid w:val="004E073F"/>
    <w:rsid w:val="004E5F06"/>
    <w:rsid w:val="004F0D77"/>
    <w:rsid w:val="00514940"/>
    <w:rsid w:val="00514CDA"/>
    <w:rsid w:val="00526A35"/>
    <w:rsid w:val="00555EED"/>
    <w:rsid w:val="00583EEE"/>
    <w:rsid w:val="005B19F1"/>
    <w:rsid w:val="005D3AA7"/>
    <w:rsid w:val="005F0165"/>
    <w:rsid w:val="00635033"/>
    <w:rsid w:val="00643826"/>
    <w:rsid w:val="00652217"/>
    <w:rsid w:val="00652719"/>
    <w:rsid w:val="006669FE"/>
    <w:rsid w:val="00670E91"/>
    <w:rsid w:val="006862FC"/>
    <w:rsid w:val="006C45C8"/>
    <w:rsid w:val="006D3B2B"/>
    <w:rsid w:val="006D4F2C"/>
    <w:rsid w:val="006F358E"/>
    <w:rsid w:val="00707096"/>
    <w:rsid w:val="00746A4A"/>
    <w:rsid w:val="007612BB"/>
    <w:rsid w:val="00782999"/>
    <w:rsid w:val="007965B1"/>
    <w:rsid w:val="00796702"/>
    <w:rsid w:val="00796F8F"/>
    <w:rsid w:val="007B0257"/>
    <w:rsid w:val="007B09CD"/>
    <w:rsid w:val="007C0F7A"/>
    <w:rsid w:val="008004C9"/>
    <w:rsid w:val="008073CE"/>
    <w:rsid w:val="00813D80"/>
    <w:rsid w:val="00830801"/>
    <w:rsid w:val="0084262F"/>
    <w:rsid w:val="0084401D"/>
    <w:rsid w:val="00850A03"/>
    <w:rsid w:val="008538D7"/>
    <w:rsid w:val="008728B6"/>
    <w:rsid w:val="00894208"/>
    <w:rsid w:val="008E0C77"/>
    <w:rsid w:val="008E55FA"/>
    <w:rsid w:val="008F7BBA"/>
    <w:rsid w:val="00907711"/>
    <w:rsid w:val="00927D06"/>
    <w:rsid w:val="009428CF"/>
    <w:rsid w:val="009519D1"/>
    <w:rsid w:val="00970644"/>
    <w:rsid w:val="0098237D"/>
    <w:rsid w:val="0099372B"/>
    <w:rsid w:val="009B443F"/>
    <w:rsid w:val="009E58B8"/>
    <w:rsid w:val="00A03102"/>
    <w:rsid w:val="00A303B2"/>
    <w:rsid w:val="00A427ED"/>
    <w:rsid w:val="00A61705"/>
    <w:rsid w:val="00A86CCF"/>
    <w:rsid w:val="00AB7D77"/>
    <w:rsid w:val="00AD7F8F"/>
    <w:rsid w:val="00AE7290"/>
    <w:rsid w:val="00B0232E"/>
    <w:rsid w:val="00B02C3F"/>
    <w:rsid w:val="00B02C56"/>
    <w:rsid w:val="00B07308"/>
    <w:rsid w:val="00B10195"/>
    <w:rsid w:val="00B27A10"/>
    <w:rsid w:val="00B30329"/>
    <w:rsid w:val="00B33687"/>
    <w:rsid w:val="00B4745C"/>
    <w:rsid w:val="00B759F2"/>
    <w:rsid w:val="00B90AAB"/>
    <w:rsid w:val="00BE022F"/>
    <w:rsid w:val="00C03176"/>
    <w:rsid w:val="00C118A7"/>
    <w:rsid w:val="00C17ED4"/>
    <w:rsid w:val="00C26414"/>
    <w:rsid w:val="00C33609"/>
    <w:rsid w:val="00C41DFE"/>
    <w:rsid w:val="00C75712"/>
    <w:rsid w:val="00C86BAB"/>
    <w:rsid w:val="00C96B41"/>
    <w:rsid w:val="00CB4595"/>
    <w:rsid w:val="00CC197D"/>
    <w:rsid w:val="00CC4397"/>
    <w:rsid w:val="00CC60B8"/>
    <w:rsid w:val="00CC6BCA"/>
    <w:rsid w:val="00CD373E"/>
    <w:rsid w:val="00CD66DC"/>
    <w:rsid w:val="00CE094E"/>
    <w:rsid w:val="00CE56EF"/>
    <w:rsid w:val="00D50E68"/>
    <w:rsid w:val="00D51390"/>
    <w:rsid w:val="00D960C9"/>
    <w:rsid w:val="00E1233F"/>
    <w:rsid w:val="00E22454"/>
    <w:rsid w:val="00E2728F"/>
    <w:rsid w:val="00E55508"/>
    <w:rsid w:val="00E70BB3"/>
    <w:rsid w:val="00E80A25"/>
    <w:rsid w:val="00E93C4E"/>
    <w:rsid w:val="00EA3403"/>
    <w:rsid w:val="00EE304B"/>
    <w:rsid w:val="00EF4B4A"/>
    <w:rsid w:val="00EF6D6E"/>
    <w:rsid w:val="00F11DC6"/>
    <w:rsid w:val="00F148FD"/>
    <w:rsid w:val="00F71908"/>
    <w:rsid w:val="00F72A93"/>
    <w:rsid w:val="00F73414"/>
    <w:rsid w:val="00FB0549"/>
    <w:rsid w:val="00FC535F"/>
    <w:rsid w:val="00FE5F4B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77681B7A-3575-4164-9DCA-B161DF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D6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F6D6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F6D6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6D6E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F6D6E"/>
    <w:pPr>
      <w:widowControl w:val="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70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70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70644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70644"/>
    <w:rPr>
      <w:rFonts w:ascii="Calibri" w:hAnsi="Calibri" w:cs="Times New Roman"/>
      <w:b/>
      <w:bCs/>
      <w:sz w:val="28"/>
      <w:szCs w:val="28"/>
    </w:rPr>
  </w:style>
  <w:style w:type="character" w:customStyle="1" w:styleId="Tabelle">
    <w:name w:val="Tabelle"/>
    <w:basedOn w:val="Absatz-Standardschriftart"/>
    <w:uiPriority w:val="99"/>
    <w:rsid w:val="00EF6D6E"/>
    <w:rPr>
      <w:rFonts w:ascii="Arial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EF6D6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EF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0AAB"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EF6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644"/>
    <w:rPr>
      <w:rFonts w:cs="Times New Roman"/>
      <w:sz w:val="2"/>
    </w:rPr>
  </w:style>
  <w:style w:type="paragraph" w:customStyle="1" w:styleId="T-Links">
    <w:name w:val="T-Links"/>
    <w:basedOn w:val="Standard"/>
    <w:uiPriority w:val="99"/>
    <w:rsid w:val="00B30329"/>
    <w:pPr>
      <w:tabs>
        <w:tab w:val="left" w:pos="510"/>
        <w:tab w:val="left" w:pos="1021"/>
        <w:tab w:val="left" w:pos="1531"/>
      </w:tabs>
      <w:spacing w:after="240" w:line="360" w:lineRule="exact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F1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26A3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103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idl\Lokale%20Einstellungen\Temporary%20Internet%20Files\OLK194\Formular_Verwendungsnachweis_Stand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3DA5-0582-4878-8BEC-C38DE1F6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Formular_Verwendungsnachweis_Stand 2010</Template>
  <TotalTime>0</TotalTime>
  <Pages>4</Pages>
  <Words>1317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KEF-RP</vt:lpstr>
    </vt:vector>
  </TitlesOfParts>
  <Company>Regierung von Oberbayern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KEF-RP</dc:title>
  <dc:subject/>
  <dc:creator>tobias.stempien@add.rlp.de</dc:creator>
  <cp:keywords/>
  <dc:description>I</dc:description>
  <cp:lastModifiedBy>Marzi, Susanne</cp:lastModifiedBy>
  <cp:revision>5</cp:revision>
  <cp:lastPrinted>2020-12-16T08:54:00Z</cp:lastPrinted>
  <dcterms:created xsi:type="dcterms:W3CDTF">2020-12-15T09:05:00Z</dcterms:created>
  <dcterms:modified xsi:type="dcterms:W3CDTF">2020-12-16T09:12:00Z</dcterms:modified>
</cp:coreProperties>
</file>